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5E7D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noProof/>
          <w:lang w:eastAsia="ru-RU"/>
        </w:rPr>
        <w:drawing>
          <wp:inline distT="0" distB="0" distL="0" distR="0" wp14:anchorId="2E031F6E" wp14:editId="48D99488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F987B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b/>
          <w:sz w:val="28"/>
          <w:szCs w:val="28"/>
        </w:rPr>
        <w:t>УКРАЇНА</w:t>
      </w:r>
    </w:p>
    <w:p w14:paraId="066993EF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B5CE502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5CA4582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BD96684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b/>
          <w:sz w:val="28"/>
          <w:szCs w:val="28"/>
        </w:rPr>
        <w:t>РІШЕННЯ</w:t>
      </w:r>
    </w:p>
    <w:p w14:paraId="6E3EAB12" w14:textId="77777777" w:rsidR="004B0998" w:rsidRPr="00680B85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535B890" w14:textId="355D376E" w:rsidR="004B0998" w:rsidRPr="00680B85" w:rsidRDefault="00A56161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0B85">
        <w:rPr>
          <w:rFonts w:ascii="Times New Roman" w:hAnsi="Times New Roman"/>
          <w:b/>
          <w:sz w:val="28"/>
          <w:szCs w:val="28"/>
        </w:rPr>
        <w:t>__</w:t>
      </w:r>
      <w:r w:rsidR="004B0998" w:rsidRPr="00680B8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28F6633A" w14:textId="77777777" w:rsidR="004B0998" w:rsidRPr="00680B85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F4965BD" w14:textId="0C1BB4DB" w:rsidR="004B0998" w:rsidRPr="00680B85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0B85">
        <w:rPr>
          <w:rFonts w:ascii="Times New Roman" w:hAnsi="Times New Roman"/>
          <w:sz w:val="28"/>
          <w:szCs w:val="28"/>
        </w:rPr>
        <w:t>__ _________ 202</w:t>
      </w:r>
      <w:r w:rsidR="00C95BD8" w:rsidRPr="00680B85">
        <w:rPr>
          <w:rFonts w:ascii="Times New Roman" w:hAnsi="Times New Roman"/>
          <w:sz w:val="28"/>
          <w:szCs w:val="28"/>
        </w:rPr>
        <w:t>6</w:t>
      </w:r>
      <w:r w:rsidRPr="00680B85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0DD0C9F2" w14:textId="77777777" w:rsidR="00885077" w:rsidRPr="00680B85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680B85" w14:paraId="7BFFCA2D" w14:textId="77777777" w:rsidTr="00BF1359">
        <w:tc>
          <w:tcPr>
            <w:tcW w:w="5637" w:type="dxa"/>
          </w:tcPr>
          <w:p w14:paraId="1DE00AEE" w14:textId="44932B04" w:rsidR="00885077" w:rsidRPr="00680B85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5C1E27"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Андрушівського</w:t>
            </w: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5C1E27"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Чоботок В. М.</w:t>
            </w: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371000E9" w14:textId="77777777" w:rsidR="00885077" w:rsidRPr="00680B85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1EFC10E4" w14:textId="77777777" w:rsidR="00CC6E48" w:rsidRPr="00680B85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80B8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77926B2" w14:textId="4B7E3492" w:rsidR="009B0577" w:rsidRPr="00680B85" w:rsidRDefault="009B0577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680B8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Андрушівського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648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Чоботок В. М.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3A8BB33" w14:textId="77777777" w:rsidR="009B0577" w:rsidRPr="00680B85" w:rsidRDefault="009B0577" w:rsidP="009B05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B228724" w14:textId="77777777" w:rsidR="009B0577" w:rsidRPr="00680B85" w:rsidRDefault="009B0577" w:rsidP="009B05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6A75455" w14:textId="77777777" w:rsidR="009B0577" w:rsidRPr="00680B85" w:rsidRDefault="009B0577" w:rsidP="009B05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08E812C" w14:textId="3F66BD21" w:rsidR="00C02FD3" w:rsidRPr="005648B1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D802B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D802B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Чоботок Валентини Миколаївни</w:t>
      </w: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30F76BE7" w14:textId="77777777" w:rsidR="005648B1" w:rsidRPr="005648B1" w:rsidRDefault="005648B1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05FE5FC3" w14:textId="77777777" w:rsidR="00C02FD3" w:rsidRPr="00680B85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0AAC691A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7016B8B" w14:textId="77777777" w:rsidR="0084055D" w:rsidRPr="00680B85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680B85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680B85" w14:paraId="3BDA3D6F" w14:textId="77777777" w:rsidTr="00D95F55">
        <w:tc>
          <w:tcPr>
            <w:tcW w:w="5211" w:type="dxa"/>
          </w:tcPr>
          <w:p w14:paraId="3C87AF5A" w14:textId="77777777" w:rsidR="00D95F55" w:rsidRPr="00680B8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C5EF333" w14:textId="77777777" w:rsidR="00D95F55" w:rsidRPr="00680B8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1A4CDC3" w14:textId="77777777" w:rsidR="00D95F55" w:rsidRPr="00680B8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4A766A56" w14:textId="7846530E" w:rsidR="00D95F55" w:rsidRPr="00680B8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A56161"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3E739D25" w14:textId="77777777" w:rsidR="00885077" w:rsidRPr="00680B85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4607BC4" w14:textId="531D5A25" w:rsidR="0084055D" w:rsidRPr="00680B85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D802B3"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D802B3"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Чоботок В. М.</w:t>
      </w: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3478FA8D" w14:textId="77777777" w:rsidR="0084055D" w:rsidRPr="00680B85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31ADC9F3" w14:textId="008E601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Чоботок Валентина, староста Андрушівського старостинського округу Погребищенської міської ради, звітую про результати своєї діяльності за 2025 рік.</w:t>
      </w:r>
    </w:p>
    <w:p w14:paraId="732944B1" w14:textId="41C3B8C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законодавством.</w:t>
      </w:r>
    </w:p>
    <w:p w14:paraId="113D3D34" w14:textId="7988AF3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засіданнях, представляючи інтереси жителів Андрушівського старостинського округу. Постійно здійснювала прийом громадян.</w:t>
      </w:r>
    </w:p>
    <w:p w14:paraId="7561B3F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417D18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2B68D976" w14:textId="384523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 складу Андрушівського старостинського округу входить  три  населені пункти:</w:t>
      </w:r>
    </w:p>
    <w:p w14:paraId="706B523D" w14:textId="6E158CE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село Андрушівка, село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 та с-ще  Філютка.</w:t>
      </w:r>
    </w:p>
    <w:p w14:paraId="603EEE36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4577CA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Кількість населення:</w:t>
      </w:r>
    </w:p>
    <w:p w14:paraId="291168FC" w14:textId="3F1C9D5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с. Андрушівка — 733 ос</w:t>
      </w:r>
      <w:r w:rsidR="00324001">
        <w:rPr>
          <w:rFonts w:ascii="Times New Roman" w:hAnsi="Times New Roman" w:cs="Times New Roman"/>
          <w:sz w:val="28"/>
          <w:szCs w:val="28"/>
        </w:rPr>
        <w:t>оби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1BF554E7" w14:textId="27C764C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— 51 ос</w:t>
      </w:r>
      <w:r w:rsidR="00324001">
        <w:rPr>
          <w:rFonts w:ascii="Times New Roman" w:hAnsi="Times New Roman" w:cs="Times New Roman"/>
          <w:sz w:val="28"/>
          <w:szCs w:val="28"/>
        </w:rPr>
        <w:t>оба;</w:t>
      </w:r>
    </w:p>
    <w:p w14:paraId="2DC6F517" w14:textId="0132D94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с-ще  Філютка — 2 ос</w:t>
      </w:r>
      <w:r w:rsidR="00324001">
        <w:rPr>
          <w:rFonts w:ascii="Times New Roman" w:hAnsi="Times New Roman" w:cs="Times New Roman"/>
          <w:sz w:val="28"/>
          <w:szCs w:val="28"/>
        </w:rPr>
        <w:t>оби.</w:t>
      </w:r>
    </w:p>
    <w:p w14:paraId="44B53EA9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Станом на 01 січня 2026 року чисельність наявного населення становить 786 осіб, з них:</w:t>
      </w:r>
    </w:p>
    <w:p w14:paraId="7831A1EC" w14:textId="4575BB61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дошкільного віку — 47 осіб;</w:t>
      </w:r>
    </w:p>
    <w:p w14:paraId="231DD458" w14:textId="22734EC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шкільного віку — 95 ос</w:t>
      </w:r>
      <w:r w:rsidR="00324001">
        <w:rPr>
          <w:rFonts w:ascii="Times New Roman" w:hAnsi="Times New Roman" w:cs="Times New Roman"/>
          <w:sz w:val="28"/>
          <w:szCs w:val="28"/>
        </w:rPr>
        <w:t>іб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4A680651" w14:textId="124495F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працездатного населення — 452 особ</w:t>
      </w:r>
      <w:r w:rsidR="00324001">
        <w:rPr>
          <w:rFonts w:ascii="Times New Roman" w:hAnsi="Times New Roman" w:cs="Times New Roman"/>
          <w:sz w:val="28"/>
          <w:szCs w:val="28"/>
        </w:rPr>
        <w:t>и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13C71CCF" w14:textId="284B3D5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пенсіонери — 192 особи;</w:t>
      </w:r>
    </w:p>
    <w:p w14:paraId="58A8DA55" w14:textId="35FBA1F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внутрішньо переміщені особи — 10 осіб;</w:t>
      </w:r>
    </w:p>
    <w:p w14:paraId="60CCE45D" w14:textId="56CA6F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без реєст</w:t>
      </w:r>
      <w:r w:rsidR="00F7717A">
        <w:rPr>
          <w:rFonts w:ascii="Times New Roman" w:hAnsi="Times New Roman" w:cs="Times New Roman"/>
          <w:sz w:val="28"/>
          <w:szCs w:val="28"/>
        </w:rPr>
        <w:t>р</w:t>
      </w:r>
      <w:r w:rsidRPr="005648B1">
        <w:rPr>
          <w:rFonts w:ascii="Times New Roman" w:hAnsi="Times New Roman" w:cs="Times New Roman"/>
          <w:sz w:val="28"/>
          <w:szCs w:val="28"/>
        </w:rPr>
        <w:t>ації  — 77 осіб.</w:t>
      </w:r>
    </w:p>
    <w:p w14:paraId="2F61BCCC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949EFF" w14:textId="77777777" w:rsidR="005648B1" w:rsidRPr="005A65F7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5F7">
        <w:rPr>
          <w:rFonts w:ascii="Times New Roman" w:hAnsi="Times New Roman" w:cs="Times New Roman"/>
          <w:b/>
          <w:sz w:val="28"/>
          <w:szCs w:val="28"/>
        </w:rPr>
        <w:t>Міграційний рух населення станом на 01.01.2026 року:</w:t>
      </w:r>
    </w:p>
    <w:p w14:paraId="4D1CA413" w14:textId="7457129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прибуло — 7 осіб</w:t>
      </w:r>
      <w:r w:rsidR="00324001">
        <w:rPr>
          <w:rFonts w:ascii="Times New Roman" w:hAnsi="Times New Roman" w:cs="Times New Roman"/>
          <w:sz w:val="28"/>
          <w:szCs w:val="28"/>
        </w:rPr>
        <w:t>;</w:t>
      </w:r>
    </w:p>
    <w:p w14:paraId="5ECF57D3" w14:textId="7653518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вибуло — 8 ос</w:t>
      </w:r>
      <w:r w:rsidR="00324001">
        <w:rPr>
          <w:rFonts w:ascii="Times New Roman" w:hAnsi="Times New Roman" w:cs="Times New Roman"/>
          <w:sz w:val="28"/>
          <w:szCs w:val="28"/>
        </w:rPr>
        <w:t>іб;</w:t>
      </w:r>
    </w:p>
    <w:p w14:paraId="53691B35" w14:textId="6B6A4C7F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lastRenderedPageBreak/>
        <w:t>народилося — 7 ос</w:t>
      </w:r>
      <w:r w:rsidR="00324001">
        <w:rPr>
          <w:rFonts w:ascii="Times New Roman" w:hAnsi="Times New Roman" w:cs="Times New Roman"/>
          <w:sz w:val="28"/>
          <w:szCs w:val="28"/>
        </w:rPr>
        <w:t>іб;</w:t>
      </w:r>
    </w:p>
    <w:p w14:paraId="0245AD21" w14:textId="01CC0F9A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померло — 27 осіб.</w:t>
      </w:r>
    </w:p>
    <w:p w14:paraId="460F7B8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0351F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222EEC51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D2C9BE4" w14:textId="46C6498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13 багатодітн</w:t>
      </w:r>
      <w:r w:rsidR="00324001">
        <w:rPr>
          <w:rFonts w:ascii="Times New Roman" w:hAnsi="Times New Roman" w:cs="Times New Roman"/>
          <w:sz w:val="28"/>
          <w:szCs w:val="28"/>
        </w:rPr>
        <w:t>их</w:t>
      </w:r>
      <w:r w:rsidRPr="005648B1">
        <w:rPr>
          <w:rFonts w:ascii="Times New Roman" w:hAnsi="Times New Roman" w:cs="Times New Roman"/>
          <w:sz w:val="28"/>
          <w:szCs w:val="28"/>
        </w:rPr>
        <w:t xml:space="preserve"> сім</w:t>
      </w:r>
      <w:r w:rsidR="00324001">
        <w:rPr>
          <w:rFonts w:ascii="Times New Roman" w:hAnsi="Times New Roman" w:cs="Times New Roman"/>
          <w:sz w:val="28"/>
          <w:szCs w:val="28"/>
        </w:rPr>
        <w:t>ей</w:t>
      </w:r>
      <w:r w:rsidRPr="005648B1">
        <w:rPr>
          <w:rFonts w:ascii="Times New Roman" w:hAnsi="Times New Roman" w:cs="Times New Roman"/>
          <w:sz w:val="28"/>
          <w:szCs w:val="28"/>
        </w:rPr>
        <w:t>, у яких виховується 43 дітей ;</w:t>
      </w:r>
    </w:p>
    <w:p w14:paraId="33656A12" w14:textId="3AB2C29B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23 учасник</w:t>
      </w:r>
      <w:r w:rsidR="00324001">
        <w:rPr>
          <w:rFonts w:ascii="Times New Roman" w:hAnsi="Times New Roman" w:cs="Times New Roman"/>
          <w:sz w:val="28"/>
          <w:szCs w:val="28"/>
        </w:rPr>
        <w:t>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бойових дій;</w:t>
      </w:r>
    </w:p>
    <w:p w14:paraId="54A31246" w14:textId="7C7B8402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8 учасників АТО;</w:t>
      </w:r>
    </w:p>
    <w:p w14:paraId="0F00EA30" w14:textId="570BFE8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5 осіб з інвалідністю внаслідок війни;</w:t>
      </w:r>
    </w:p>
    <w:p w14:paraId="3124F65A" w14:textId="7DECFC29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9 осіб, які потребують стороннього догляду. </w:t>
      </w:r>
    </w:p>
    <w:p w14:paraId="720B9609" w14:textId="4FA29C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Соціальне обслуговування здійсню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8B1">
        <w:rPr>
          <w:rFonts w:ascii="Times New Roman" w:hAnsi="Times New Roman" w:cs="Times New Roman"/>
          <w:sz w:val="28"/>
          <w:szCs w:val="28"/>
        </w:rPr>
        <w:t>ть соціальні робітники Гончарук Г.</w:t>
      </w:r>
      <w:r w:rsidR="00915D3C">
        <w:rPr>
          <w:rFonts w:ascii="Times New Roman" w:hAnsi="Times New Roman" w:cs="Times New Roman"/>
          <w:sz w:val="28"/>
          <w:szCs w:val="28"/>
        </w:rPr>
        <w:t xml:space="preserve"> П.</w:t>
      </w:r>
      <w:r w:rsidRPr="005648B1">
        <w:rPr>
          <w:rFonts w:ascii="Times New Roman" w:hAnsi="Times New Roman" w:cs="Times New Roman"/>
          <w:sz w:val="28"/>
          <w:szCs w:val="28"/>
        </w:rPr>
        <w:t xml:space="preserve"> та Верещака Л.В.</w:t>
      </w:r>
    </w:p>
    <w:p w14:paraId="4187D21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93180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03B5D442" w14:textId="79F79542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719CA51E" w14:textId="3C14378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Андрушівська гімназія, КЗ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ЗДО «Сонечко», сільський клуб, сільська бібліотека, поштові послуги на території старостату  надаються пересувним відділенням двічі на тиждень, фельдшерсько-акушерський пункт, на території округу функціонує українська церква, працюють три магазини, що забезпечують населення  продовольчими та промисловими товарами. </w:t>
      </w:r>
    </w:p>
    <w:p w14:paraId="21775222" w14:textId="387BE17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eastAsia="Calibri" w:hAnsi="Times New Roman" w:cs="Times New Roman"/>
          <w:sz w:val="28"/>
          <w:szCs w:val="28"/>
        </w:rPr>
        <w:t xml:space="preserve">Всі діти </w:t>
      </w:r>
      <w:proofErr w:type="spellStart"/>
      <w:r w:rsidRPr="005648B1">
        <w:rPr>
          <w:rFonts w:ascii="Times New Roman" w:eastAsia="Calibri" w:hAnsi="Times New Roman" w:cs="Times New Roman"/>
          <w:sz w:val="28"/>
          <w:szCs w:val="28"/>
        </w:rPr>
        <w:t>Андрушівської</w:t>
      </w:r>
      <w:proofErr w:type="spellEnd"/>
      <w:r w:rsidRPr="005648B1">
        <w:rPr>
          <w:rFonts w:ascii="Times New Roman" w:eastAsia="Calibri" w:hAnsi="Times New Roman" w:cs="Times New Roman"/>
          <w:sz w:val="28"/>
          <w:szCs w:val="28"/>
        </w:rPr>
        <w:t xml:space="preserve"> гімназії та КЗ </w:t>
      </w:r>
      <w:proofErr w:type="spellStart"/>
      <w:r w:rsidRPr="005648B1">
        <w:rPr>
          <w:rFonts w:ascii="Times New Roman" w:eastAsia="Calibri" w:hAnsi="Times New Roman" w:cs="Times New Roman"/>
          <w:sz w:val="28"/>
          <w:szCs w:val="28"/>
        </w:rPr>
        <w:t>Андрушівський</w:t>
      </w:r>
      <w:proofErr w:type="spellEnd"/>
      <w:r w:rsidRPr="005648B1">
        <w:rPr>
          <w:rFonts w:ascii="Times New Roman" w:eastAsia="Calibri" w:hAnsi="Times New Roman" w:cs="Times New Roman"/>
          <w:sz w:val="28"/>
          <w:szCs w:val="28"/>
        </w:rPr>
        <w:t xml:space="preserve"> ЗДО «Сонечко» від господарства отримали новорічні подарунки.</w:t>
      </w:r>
    </w:p>
    <w:p w14:paraId="79969AE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C22EE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2932D646" w14:textId="4FB52538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1E52F5A7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A6C05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6B2CA33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Ведеться облік, зберігання та оновлення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2A7D587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B74943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396F24E6" w14:textId="4BCB433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Жителі села</w:t>
      </w:r>
      <w:r w:rsidR="00AB38D9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 активно долучалися до збору коштів і продуктів для військовослужбовців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48B1">
        <w:rPr>
          <w:rFonts w:ascii="Times New Roman" w:hAnsi="Times New Roman" w:cs="Times New Roman"/>
          <w:sz w:val="28"/>
          <w:szCs w:val="28"/>
        </w:rPr>
        <w:t xml:space="preserve"> які передано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Станилівській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гільдії.</w:t>
      </w:r>
    </w:p>
    <w:p w14:paraId="77E75116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1EA86A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4562177F" w14:textId="5080C1C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окрузі здійснюється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погосподарський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5F2C346F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BFD7A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lastRenderedPageBreak/>
        <w:t>У роботі старости допомагає діловод  Аркуша Надія Миколаївна</w:t>
      </w:r>
    </w:p>
    <w:p w14:paraId="43C0055E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9AC4E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У 2025 році видано:</w:t>
      </w:r>
    </w:p>
    <w:p w14:paraId="247FF4DC" w14:textId="3A51C9D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довідок різного характеру — 77;</w:t>
      </w:r>
    </w:p>
    <w:p w14:paraId="5BE15ED5" w14:textId="4143BB21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зареєстровано нотаріальних дій — 44</w:t>
      </w:r>
      <w:r w:rsidR="00915D3C">
        <w:rPr>
          <w:rFonts w:ascii="Times New Roman" w:hAnsi="Times New Roman" w:cs="Times New Roman"/>
          <w:sz w:val="28"/>
          <w:szCs w:val="28"/>
        </w:rPr>
        <w:t>;</w:t>
      </w:r>
    </w:p>
    <w:p w14:paraId="6FFFF315" w14:textId="5E6ECA69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складено 11 заповітів</w:t>
      </w:r>
      <w:r w:rsidR="00915D3C">
        <w:rPr>
          <w:rFonts w:ascii="Times New Roman" w:hAnsi="Times New Roman" w:cs="Times New Roman"/>
          <w:sz w:val="28"/>
          <w:szCs w:val="28"/>
        </w:rPr>
        <w:t>;</w:t>
      </w:r>
    </w:p>
    <w:p w14:paraId="491D6770" w14:textId="5C15CA95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eastAsia="Calibri" w:hAnsi="Times New Roman" w:cs="Times New Roman"/>
          <w:sz w:val="28"/>
          <w:szCs w:val="28"/>
        </w:rPr>
        <w:t>посвідчено 18 доручень, виконано інших нотаріальних дій – 15</w:t>
      </w:r>
      <w:r w:rsidR="00915D3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160271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оформлено субсидій</w:t>
      </w:r>
      <w:r w:rsidRPr="005648B1">
        <w:rPr>
          <w:rFonts w:ascii="Times New Roman" w:hAnsi="Times New Roman" w:cs="Times New Roman"/>
          <w:sz w:val="28"/>
          <w:szCs w:val="28"/>
        </w:rPr>
        <w:t xml:space="preserve"> — 61 справ, а саме :</w:t>
      </w:r>
    </w:p>
    <w:p w14:paraId="4F6858DB" w14:textId="0BD42A8B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субсидії  на житлово- комунальні послуги -21 чоловік;</w:t>
      </w:r>
    </w:p>
    <w:p w14:paraId="71259F0D" w14:textId="4D151E87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субсидії  на придбання скрапленого газу, твердого палива-40 чоловік</w:t>
      </w:r>
      <w:r w:rsidR="00915D3C">
        <w:rPr>
          <w:rFonts w:ascii="Times New Roman" w:hAnsi="Times New Roman" w:cs="Times New Roman"/>
          <w:sz w:val="28"/>
          <w:szCs w:val="28"/>
        </w:rPr>
        <w:t>.</w:t>
      </w:r>
    </w:p>
    <w:p w14:paraId="612A284D" w14:textId="77777777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пільги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-21 чоловік, а саме:</w:t>
      </w:r>
    </w:p>
    <w:p w14:paraId="2958F0D5" w14:textId="65A8B064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пільга  на придбання твердого палива – 13 чоловік;</w:t>
      </w:r>
    </w:p>
    <w:p w14:paraId="541BF392" w14:textId="3E40F7CF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пільга на оплату житлово-комунальних послуг -8 чоловік</w:t>
      </w:r>
      <w:r w:rsidR="00915D3C">
        <w:rPr>
          <w:rFonts w:ascii="Times New Roman" w:hAnsi="Times New Roman" w:cs="Times New Roman"/>
          <w:sz w:val="28"/>
          <w:szCs w:val="28"/>
        </w:rPr>
        <w:t>.</w:t>
      </w:r>
    </w:p>
    <w:p w14:paraId="168D5440" w14:textId="1F696CCE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— 73, а саме</w:t>
      </w:r>
      <w:r w:rsidRPr="005648B1">
        <w:rPr>
          <w:rFonts w:ascii="Times New Roman" w:hAnsi="Times New Roman" w:cs="Times New Roman"/>
          <w:b/>
          <w:sz w:val="28"/>
          <w:szCs w:val="28"/>
        </w:rPr>
        <w:t>:</w:t>
      </w:r>
    </w:p>
    <w:p w14:paraId="46E5E13C" w14:textId="33122220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у зв’язку з вагітністю та пологами – 3 чоловік;</w:t>
      </w:r>
    </w:p>
    <w:p w14:paraId="7BFE874C" w14:textId="59B3E949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при народженні дитини -3 чоловік;</w:t>
      </w:r>
    </w:p>
    <w:p w14:paraId="6E9959E7" w14:textId="6609702E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дітей одиноким матерям - 8 чоловік;</w:t>
      </w:r>
    </w:p>
    <w:p w14:paraId="0C1AF752" w14:textId="13218CAD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державну соціальну допомогу малозабезпеченим сім’ям – 35 чоловік;</w:t>
      </w:r>
    </w:p>
    <w:p w14:paraId="018EB6C5" w14:textId="3C3F7DDE" w:rsidR="005648B1" w:rsidRPr="005648B1" w:rsidRDefault="005648B1" w:rsidP="00915D3C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догляд (щомісячна грошова допомога особі, яка проживає разом з інвалідом І чи ІІ групи внаслідок психічного розладу, який за висновком  лікарської комісії медичного закладу потребує постійного стороннього догляду, на  догляд за ним)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7 чоловік;</w:t>
      </w:r>
    </w:p>
    <w:p w14:paraId="5B065CF6" w14:textId="7077BAA0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дітей, які виховуються в багатодітних сім’ях -2 чоловіки;</w:t>
      </w:r>
    </w:p>
    <w:p w14:paraId="1E292874" w14:textId="6ACC7D4C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компенсація за надання соціальних послуг-13 чоловік;</w:t>
      </w:r>
    </w:p>
    <w:p w14:paraId="2C01BC57" w14:textId="41EFA9AC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допомога по опіці чи піклуванні- 1 особа;</w:t>
      </w:r>
    </w:p>
    <w:p w14:paraId="59A3130C" w14:textId="06FD7912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допомога ВПО-1 особ</w:t>
      </w:r>
      <w:r w:rsidR="00915D3C">
        <w:rPr>
          <w:rFonts w:ascii="Times New Roman" w:hAnsi="Times New Roman" w:cs="Times New Roman"/>
          <w:sz w:val="28"/>
          <w:szCs w:val="28"/>
        </w:rPr>
        <w:t>а.</w:t>
      </w:r>
    </w:p>
    <w:p w14:paraId="601E8B19" w14:textId="590CA058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ECB32D3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697BF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325D8C01" w14:textId="16F0E40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фарбування в’їзних знаків у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>, фарбування огорожі братських могил, благоустрою пам’ятників загиблих воїнів в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C51DC5" w14:textId="51F519F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Підтримувався порядок на сміттєзвалищі за сприяння СТОВ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«Зоря»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на кладовищі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 викопано яму для сміття, пофарбовано ворота на кладовищі.</w:t>
      </w:r>
    </w:p>
    <w:p w14:paraId="4542C77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Протягом року проводились прибирання територій населених пунктів </w:t>
      </w:r>
    </w:p>
    <w:p w14:paraId="2DE9E88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Пальне для косіння трави надане міською радою.</w:t>
      </w:r>
    </w:p>
    <w:p w14:paraId="01898E6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280033" w14:textId="42F1B0EF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Міською радою було надано транспортні послуги для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 доріг, зроблено дорогу по вул. Кармелюка до інваліда внаслідок війни, також відремонтовано дорогу до кладовища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Андрушівка.</w:t>
      </w:r>
    </w:p>
    <w:p w14:paraId="0EF1F2E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lastRenderedPageBreak/>
        <w:t>Заплановані заходи на 2026 рік</w:t>
      </w:r>
    </w:p>
    <w:p w14:paraId="592D1016" w14:textId="1360315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поточний ремонт пам’ятника і доріжки до пам’ятника загиблим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 xml:space="preserve">воїнам у роки </w:t>
      </w:r>
      <w:r w:rsidR="00915D3C">
        <w:rPr>
          <w:rFonts w:ascii="Times New Roman" w:hAnsi="Times New Roman" w:cs="Times New Roman"/>
          <w:sz w:val="28"/>
          <w:szCs w:val="28"/>
        </w:rPr>
        <w:t xml:space="preserve">Другої світової </w:t>
      </w:r>
      <w:r w:rsidRPr="005648B1">
        <w:rPr>
          <w:rFonts w:ascii="Times New Roman" w:hAnsi="Times New Roman" w:cs="Times New Roman"/>
          <w:sz w:val="28"/>
          <w:szCs w:val="28"/>
        </w:rPr>
        <w:t>війни;</w:t>
      </w:r>
    </w:p>
    <w:p w14:paraId="30CEF755" w14:textId="7D0039BD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поточний ремонт підмурку Андрушівського фельдшерського пункту;</w:t>
      </w:r>
    </w:p>
    <w:p w14:paraId="0EF33B78" w14:textId="279C96D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провести ремонт пам’ятників </w:t>
      </w:r>
      <w:r w:rsidR="008F5635">
        <w:rPr>
          <w:rFonts w:ascii="Times New Roman" w:hAnsi="Times New Roman" w:cs="Times New Roman"/>
          <w:sz w:val="28"/>
          <w:szCs w:val="28"/>
        </w:rPr>
        <w:t xml:space="preserve">жертвам </w:t>
      </w:r>
      <w:r w:rsidRPr="005648B1">
        <w:rPr>
          <w:rFonts w:ascii="Times New Roman" w:hAnsi="Times New Roman" w:cs="Times New Roman"/>
          <w:sz w:val="28"/>
          <w:szCs w:val="28"/>
        </w:rPr>
        <w:t>Голодомору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Паріївка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6CBB4D1" w14:textId="01DD734A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ремонт дорожнього покриття : вул. М.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1">
        <w:rPr>
          <w:rFonts w:ascii="Times New Roman" w:hAnsi="Times New Roman" w:cs="Times New Roman"/>
          <w:sz w:val="28"/>
          <w:szCs w:val="28"/>
        </w:rPr>
        <w:t>Тишкевича</w:t>
      </w:r>
      <w:proofErr w:type="spellEnd"/>
      <w:r w:rsidRPr="005648B1">
        <w:rPr>
          <w:rFonts w:ascii="Times New Roman" w:hAnsi="Times New Roman" w:cs="Times New Roman"/>
          <w:sz w:val="28"/>
          <w:szCs w:val="28"/>
        </w:rPr>
        <w:t>, вул. Робітнича, вул</w:t>
      </w:r>
      <w:r w:rsidR="00AB38D9">
        <w:rPr>
          <w:rFonts w:ascii="Times New Roman" w:hAnsi="Times New Roman" w:cs="Times New Roman"/>
          <w:sz w:val="28"/>
          <w:szCs w:val="28"/>
        </w:rPr>
        <w:t>.</w:t>
      </w:r>
      <w:r w:rsidRPr="005648B1">
        <w:rPr>
          <w:rFonts w:ascii="Times New Roman" w:hAnsi="Times New Roman" w:cs="Times New Roman"/>
          <w:sz w:val="28"/>
          <w:szCs w:val="28"/>
        </w:rPr>
        <w:t xml:space="preserve"> Молодіжна, вул. Кармелюка.</w:t>
      </w:r>
    </w:p>
    <w:p w14:paraId="5FE487F8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13153" w14:textId="7062B821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Найважливішим у своїй роботі вважаю взаєморозуміння, співпрацю та довіру мешканців старостату у спільному вирішення проблем. Хочу подякувати нашим захисникам і захисницям, які оберігають нас, нашу свободу і незалежність. Віримо в нашу Перемогу. Чекаємо, щоби наші захисники і захисниці повернулися до своїх родин і домівок. Разом ми сила. Слава Україні. Героям Слава!</w:t>
      </w:r>
    </w:p>
    <w:p w14:paraId="5BF2F317" w14:textId="77777777" w:rsidR="0084055D" w:rsidRPr="00680B85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4949F" w14:textId="77777777" w:rsidR="0084055D" w:rsidRPr="00680B85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A65461" w14:textId="32DF0102" w:rsidR="0084055D" w:rsidRPr="00680B85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D802B3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2FFE50F" w14:textId="069B3DAC" w:rsidR="0084055D" w:rsidRPr="00680B85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D802B3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ЧОБОТОК</w:t>
      </w:r>
    </w:p>
    <w:sectPr w:rsidR="0084055D" w:rsidRPr="00680B85" w:rsidSect="005648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B495A"/>
    <w:multiLevelType w:val="hybridMultilevel"/>
    <w:tmpl w:val="61569D24"/>
    <w:lvl w:ilvl="0" w:tplc="804C8BD8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C4BD6"/>
    <w:multiLevelType w:val="hybridMultilevel"/>
    <w:tmpl w:val="29783768"/>
    <w:lvl w:ilvl="0" w:tplc="73587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345227">
    <w:abstractNumId w:val="2"/>
  </w:num>
  <w:num w:numId="2" w16cid:durableId="2028482523">
    <w:abstractNumId w:val="1"/>
  </w:num>
  <w:num w:numId="3" w16cid:durableId="2034458411">
    <w:abstractNumId w:val="0"/>
  </w:num>
  <w:num w:numId="4" w16cid:durableId="298152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0F3D49"/>
    <w:rsid w:val="00150B34"/>
    <w:rsid w:val="00160CF5"/>
    <w:rsid w:val="001E0FDD"/>
    <w:rsid w:val="00215766"/>
    <w:rsid w:val="00251E6C"/>
    <w:rsid w:val="00270A40"/>
    <w:rsid w:val="002D570A"/>
    <w:rsid w:val="00324001"/>
    <w:rsid w:val="003625B5"/>
    <w:rsid w:val="003A1305"/>
    <w:rsid w:val="0041226E"/>
    <w:rsid w:val="00414D68"/>
    <w:rsid w:val="00424495"/>
    <w:rsid w:val="004302CA"/>
    <w:rsid w:val="004304B6"/>
    <w:rsid w:val="00440C16"/>
    <w:rsid w:val="00481DF8"/>
    <w:rsid w:val="004A11D6"/>
    <w:rsid w:val="004A156F"/>
    <w:rsid w:val="004B0998"/>
    <w:rsid w:val="004C0838"/>
    <w:rsid w:val="004C407C"/>
    <w:rsid w:val="004E22DC"/>
    <w:rsid w:val="00526C65"/>
    <w:rsid w:val="0056198E"/>
    <w:rsid w:val="005648B1"/>
    <w:rsid w:val="005A65F7"/>
    <w:rsid w:val="005B0E74"/>
    <w:rsid w:val="005C0E53"/>
    <w:rsid w:val="005C1E27"/>
    <w:rsid w:val="0063282A"/>
    <w:rsid w:val="006544FF"/>
    <w:rsid w:val="0067439C"/>
    <w:rsid w:val="00680B85"/>
    <w:rsid w:val="00682954"/>
    <w:rsid w:val="00687A98"/>
    <w:rsid w:val="00695026"/>
    <w:rsid w:val="00697A0C"/>
    <w:rsid w:val="007276BA"/>
    <w:rsid w:val="00734B90"/>
    <w:rsid w:val="0075444A"/>
    <w:rsid w:val="00765EF5"/>
    <w:rsid w:val="00771B51"/>
    <w:rsid w:val="007A63B5"/>
    <w:rsid w:val="007B506F"/>
    <w:rsid w:val="007C4EF0"/>
    <w:rsid w:val="0084055D"/>
    <w:rsid w:val="00840B9E"/>
    <w:rsid w:val="0085200F"/>
    <w:rsid w:val="00874C69"/>
    <w:rsid w:val="00885077"/>
    <w:rsid w:val="00892674"/>
    <w:rsid w:val="008A0D85"/>
    <w:rsid w:val="008C10FE"/>
    <w:rsid w:val="008F5635"/>
    <w:rsid w:val="00915D3C"/>
    <w:rsid w:val="009615CC"/>
    <w:rsid w:val="00985A65"/>
    <w:rsid w:val="009B0577"/>
    <w:rsid w:val="009C4A29"/>
    <w:rsid w:val="009C4ECF"/>
    <w:rsid w:val="009D2898"/>
    <w:rsid w:val="00A1509D"/>
    <w:rsid w:val="00A2293B"/>
    <w:rsid w:val="00A36118"/>
    <w:rsid w:val="00A56161"/>
    <w:rsid w:val="00A93621"/>
    <w:rsid w:val="00AB38D9"/>
    <w:rsid w:val="00AC0318"/>
    <w:rsid w:val="00AF717A"/>
    <w:rsid w:val="00B14C77"/>
    <w:rsid w:val="00B86C6E"/>
    <w:rsid w:val="00BD6602"/>
    <w:rsid w:val="00BF1359"/>
    <w:rsid w:val="00C02FD3"/>
    <w:rsid w:val="00C03D71"/>
    <w:rsid w:val="00C64A16"/>
    <w:rsid w:val="00C95BD8"/>
    <w:rsid w:val="00CA1233"/>
    <w:rsid w:val="00CC5174"/>
    <w:rsid w:val="00CC68B9"/>
    <w:rsid w:val="00CC6E48"/>
    <w:rsid w:val="00D57067"/>
    <w:rsid w:val="00D802B3"/>
    <w:rsid w:val="00D812BD"/>
    <w:rsid w:val="00D84CEC"/>
    <w:rsid w:val="00D95F55"/>
    <w:rsid w:val="00DB73D9"/>
    <w:rsid w:val="00DD25C5"/>
    <w:rsid w:val="00E00C31"/>
    <w:rsid w:val="00E90387"/>
    <w:rsid w:val="00E90BB5"/>
    <w:rsid w:val="00EA6E53"/>
    <w:rsid w:val="00EB4139"/>
    <w:rsid w:val="00F323C6"/>
    <w:rsid w:val="00F36B35"/>
    <w:rsid w:val="00F4494C"/>
    <w:rsid w:val="00F547E2"/>
    <w:rsid w:val="00F7717A"/>
    <w:rsid w:val="00FB1A60"/>
    <w:rsid w:val="00F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807B"/>
  <w15:docId w15:val="{484189A7-766C-44BB-91D3-D557FC0C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DCB08-099B-4587-B4C3-82B389CA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5559</Words>
  <Characters>3170</Characters>
  <Application>Microsoft Office Word</Application>
  <DocSecurity>4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2026-04-17T05:54:00Z</dcterms:created>
  <dcterms:modified xsi:type="dcterms:W3CDTF">2026-04-17T05:54:00Z</dcterms:modified>
</cp:coreProperties>
</file>